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1F95" w14:textId="77777777" w:rsidR="00803679" w:rsidRDefault="00000000">
      <w:pPr>
        <w:pStyle w:val="Char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  <w:lang w:val="en"/>
        </w:rPr>
        <w:t>附件</w:t>
      </w:r>
      <w:r>
        <w:rPr>
          <w:rFonts w:ascii="黑体" w:eastAsia="黑体" w:hAnsi="黑体" w:cs="黑体" w:hint="eastAsia"/>
          <w:color w:val="000000"/>
          <w:szCs w:val="32"/>
        </w:rPr>
        <w:t>1</w:t>
      </w:r>
    </w:p>
    <w:p w14:paraId="08B55087" w14:textId="77777777" w:rsidR="00803679" w:rsidRDefault="00803679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14:paraId="2EDF03C4" w14:textId="77777777" w:rsidR="00803679" w:rsidRDefault="00000000">
      <w:pPr>
        <w:pStyle w:val="Char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决定废止的规范性文件目录（3件）</w:t>
      </w:r>
    </w:p>
    <w:p w14:paraId="3CA03CF0" w14:textId="77777777" w:rsidR="00803679" w:rsidRDefault="00803679">
      <w:pPr>
        <w:spacing w:line="4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tbl>
      <w:tblPr>
        <w:tblStyle w:val="a6"/>
        <w:tblpPr w:leftFromText="180" w:rightFromText="180" w:vertAnchor="text" w:horzAnchor="page" w:tblpXSpec="center" w:tblpY="534"/>
        <w:tblOverlap w:val="never"/>
        <w:tblW w:w="10058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6120"/>
        <w:gridCol w:w="3022"/>
      </w:tblGrid>
      <w:tr w:rsidR="00803679" w14:paraId="14138D96" w14:textId="77777777">
        <w:trPr>
          <w:trHeight w:val="781"/>
          <w:jc w:val="center"/>
        </w:trPr>
        <w:tc>
          <w:tcPr>
            <w:tcW w:w="916" w:type="dxa"/>
            <w:vAlign w:val="center"/>
          </w:tcPr>
          <w:p w14:paraId="6A4E88A5" w14:textId="77777777" w:rsidR="00803679" w:rsidRDefault="00000000">
            <w:pPr>
              <w:pStyle w:val="Char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  <w:t>序号</w:t>
            </w:r>
          </w:p>
        </w:tc>
        <w:tc>
          <w:tcPr>
            <w:tcW w:w="6120" w:type="dxa"/>
            <w:vAlign w:val="center"/>
          </w:tcPr>
          <w:p w14:paraId="61DD0A64" w14:textId="77777777" w:rsidR="00803679" w:rsidRDefault="00000000">
            <w:pPr>
              <w:pStyle w:val="Char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  <w:t>文件名称</w:t>
            </w:r>
          </w:p>
        </w:tc>
        <w:tc>
          <w:tcPr>
            <w:tcW w:w="3022" w:type="dxa"/>
            <w:vAlign w:val="center"/>
          </w:tcPr>
          <w:p w14:paraId="77E4801B" w14:textId="77777777" w:rsidR="00803679" w:rsidRDefault="00000000">
            <w:pPr>
              <w:pStyle w:val="Char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  <w:t>文号</w:t>
            </w:r>
          </w:p>
        </w:tc>
      </w:tr>
      <w:tr w:rsidR="00803679" w14:paraId="36B07CE6" w14:textId="77777777">
        <w:trPr>
          <w:trHeight w:val="861"/>
          <w:jc w:val="center"/>
        </w:trPr>
        <w:tc>
          <w:tcPr>
            <w:tcW w:w="916" w:type="dxa"/>
            <w:vAlign w:val="center"/>
          </w:tcPr>
          <w:p w14:paraId="4D2B7E0C" w14:textId="77777777" w:rsidR="0080367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120" w:type="dxa"/>
            <w:vAlign w:val="center"/>
          </w:tcPr>
          <w:p w14:paraId="188F61F0" w14:textId="77777777" w:rsidR="0080367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嘉兴市科学技术局关于建设“星创天地”的实施办法</w:t>
            </w:r>
          </w:p>
        </w:tc>
        <w:tc>
          <w:tcPr>
            <w:tcW w:w="3022" w:type="dxa"/>
            <w:vAlign w:val="center"/>
          </w:tcPr>
          <w:p w14:paraId="4FACE3EB" w14:textId="77777777" w:rsidR="0080367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嘉科高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〔2017〕77号</w:t>
            </w:r>
          </w:p>
        </w:tc>
      </w:tr>
      <w:tr w:rsidR="00803679" w14:paraId="16223411" w14:textId="77777777">
        <w:trPr>
          <w:trHeight w:val="1047"/>
          <w:jc w:val="center"/>
        </w:trPr>
        <w:tc>
          <w:tcPr>
            <w:tcW w:w="916" w:type="dxa"/>
            <w:vAlign w:val="center"/>
          </w:tcPr>
          <w:p w14:paraId="2BB444D2" w14:textId="77777777" w:rsidR="0080367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120" w:type="dxa"/>
            <w:vAlign w:val="center"/>
          </w:tcPr>
          <w:p w14:paraId="3DC0E7C8" w14:textId="77777777" w:rsidR="0080367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关于印发深化嘉兴市级财政科技计划管理改革方案的通知</w:t>
            </w:r>
          </w:p>
        </w:tc>
        <w:tc>
          <w:tcPr>
            <w:tcW w:w="3022" w:type="dxa"/>
            <w:vAlign w:val="center"/>
          </w:tcPr>
          <w:p w14:paraId="2C88C60A" w14:textId="77777777" w:rsidR="0080367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嘉科综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〔2018〕4号</w:t>
            </w:r>
          </w:p>
        </w:tc>
      </w:tr>
      <w:tr w:rsidR="00803679" w14:paraId="4BF872EA" w14:textId="77777777">
        <w:trPr>
          <w:trHeight w:val="995"/>
          <w:jc w:val="center"/>
        </w:trPr>
        <w:tc>
          <w:tcPr>
            <w:tcW w:w="916" w:type="dxa"/>
            <w:vAlign w:val="center"/>
          </w:tcPr>
          <w:p w14:paraId="39344020" w14:textId="77777777" w:rsidR="0080367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120" w:type="dxa"/>
            <w:vAlign w:val="center"/>
          </w:tcPr>
          <w:p w14:paraId="248CDE33" w14:textId="77777777" w:rsidR="0080367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关于印发嘉兴市企业研究院建设管理办法的通知</w:t>
            </w:r>
          </w:p>
        </w:tc>
        <w:tc>
          <w:tcPr>
            <w:tcW w:w="3022" w:type="dxa"/>
            <w:vAlign w:val="center"/>
          </w:tcPr>
          <w:p w14:paraId="4B350472" w14:textId="77777777" w:rsidR="0080367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嘉科高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〔2022〕66号</w:t>
            </w:r>
          </w:p>
        </w:tc>
      </w:tr>
    </w:tbl>
    <w:p w14:paraId="316D8821" w14:textId="77777777" w:rsidR="00803679" w:rsidRDefault="00803679" w:rsidP="009842AA">
      <w:pPr>
        <w:pStyle w:val="Char"/>
        <w:rPr>
          <w:rFonts w:hint="eastAsia"/>
        </w:rPr>
      </w:pPr>
    </w:p>
    <w:sectPr w:rsidR="0080367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6439" w14:textId="77777777" w:rsidR="00712435" w:rsidRDefault="00712435">
      <w:pPr>
        <w:spacing w:after="0" w:line="240" w:lineRule="auto"/>
      </w:pPr>
      <w:r>
        <w:separator/>
      </w:r>
    </w:p>
  </w:endnote>
  <w:endnote w:type="continuationSeparator" w:id="0">
    <w:p w14:paraId="7D0ABA41" w14:textId="77777777" w:rsidR="00712435" w:rsidRDefault="0071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70D8" w14:textId="77777777" w:rsidR="00803679" w:rsidRDefault="00000000">
    <w:pPr>
      <w:pStyle w:val="a4"/>
      <w:framePr w:w="1321" w:h="357" w:hRule="exact" w:wrap="around" w:vAnchor="page" w:hAnchor="page" w:x="1849" w:y="15083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sz w:val="28"/>
      </w:rPr>
      <w:t>2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14:paraId="0211C432" w14:textId="77777777" w:rsidR="00803679" w:rsidRDefault="0080367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3E69A" w14:textId="77777777" w:rsidR="00803679" w:rsidRDefault="00000000">
    <w:pPr>
      <w:pStyle w:val="a4"/>
      <w:framePr w:w="1321" w:h="357" w:hRule="exact" w:wrap="around" w:vAnchor="page" w:hAnchor="page" w:x="9130" w:y="15083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14:paraId="55729269" w14:textId="77777777" w:rsidR="00803679" w:rsidRDefault="0080367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9362" w14:textId="77777777" w:rsidR="00712435" w:rsidRDefault="00712435">
      <w:pPr>
        <w:spacing w:after="0" w:line="240" w:lineRule="auto"/>
      </w:pPr>
      <w:r>
        <w:separator/>
      </w:r>
    </w:p>
  </w:footnote>
  <w:footnote w:type="continuationSeparator" w:id="0">
    <w:p w14:paraId="5286A610" w14:textId="77777777" w:rsidR="00712435" w:rsidRDefault="0071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B68F" w14:textId="77777777" w:rsidR="00803679" w:rsidRDefault="0080367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AE31" w14:textId="77777777" w:rsidR="00803679" w:rsidRDefault="0080367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CAF18A"/>
    <w:rsid w:val="FAF181BB"/>
    <w:rsid w:val="FFF6274B"/>
    <w:rsid w:val="00712435"/>
    <w:rsid w:val="00803679"/>
    <w:rsid w:val="0097141E"/>
    <w:rsid w:val="009842AA"/>
    <w:rsid w:val="1FCAF18A"/>
    <w:rsid w:val="36FBE2F3"/>
    <w:rsid w:val="3DF79900"/>
    <w:rsid w:val="3F2E8413"/>
    <w:rsid w:val="44FF98A5"/>
    <w:rsid w:val="6EDDA127"/>
    <w:rsid w:val="6FDB826B"/>
    <w:rsid w:val="6FECC557"/>
    <w:rsid w:val="74E3E686"/>
    <w:rsid w:val="7967439E"/>
    <w:rsid w:val="7CF38DD2"/>
    <w:rsid w:val="7DBFD383"/>
    <w:rsid w:val="7DDD106A"/>
    <w:rsid w:val="7FD76573"/>
    <w:rsid w:val="7FFB156C"/>
    <w:rsid w:val="BDEE925F"/>
    <w:rsid w:val="D99B0E81"/>
    <w:rsid w:val="EBFF0F4C"/>
    <w:rsid w:val="ED77A23A"/>
    <w:rsid w:val="F4E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9379B"/>
  <w15:docId w15:val="{517802A0-300C-46E6-B2FD-BCF25C89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semiHidden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NormalIndent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next w:val="5"/>
    <w:qFormat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5">
    <w:name w:val="index 5"/>
    <w:next w:val="a"/>
    <w:qFormat/>
    <w:pPr>
      <w:widowControl w:val="0"/>
      <w:ind w:left="1680"/>
      <w:jc w:val="both"/>
    </w:pPr>
    <w:rPr>
      <w:rFonts w:ascii="黑体" w:eastAsia="黑体" w:hAnsi="Calibri" w:cs="Arial"/>
      <w:kern w:val="2"/>
      <w:sz w:val="32"/>
      <w:szCs w:val="32"/>
    </w:rPr>
  </w:style>
  <w:style w:type="paragraph" w:styleId="a3">
    <w:name w:val="Body Text"/>
    <w:basedOn w:val="a"/>
    <w:semiHidden/>
    <w:qFormat/>
    <w:rPr>
      <w:rFonts w:eastAsia="方正小标宋简体"/>
      <w:b/>
      <w:bCs/>
      <w:color w:val="FF0000"/>
      <w:spacing w:val="120"/>
      <w:w w:val="90"/>
      <w:sz w:val="32"/>
    </w:rPr>
  </w:style>
  <w:style w:type="paragraph" w:styleId="a4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semiHidden/>
    <w:qFormat/>
  </w:style>
  <w:style w:type="paragraph" w:customStyle="1" w:styleId="Char">
    <w:name w:val="Char"/>
    <w:basedOn w:val="a"/>
    <w:semiHidden/>
    <w:qFormat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79</Characters>
  <Application>Microsoft Office Word</Application>
  <DocSecurity>0</DocSecurity>
  <Lines>6</Lines>
  <Paragraphs>3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陈伟(chenw)</dc:creator>
  <cp:lastModifiedBy>xz n</cp:lastModifiedBy>
  <cp:revision>2</cp:revision>
  <dcterms:created xsi:type="dcterms:W3CDTF">2023-12-08T01:35:00Z</dcterms:created>
  <dcterms:modified xsi:type="dcterms:W3CDTF">2025-05-16T02:16:00Z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